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jc w:val="left"/>
        <w:rPr>
          <w:rFonts w:hint="eastAsia" w:ascii="黑体" w:hAnsi="黑体" w:eastAsia="黑体" w:cs="黑体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项目申报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产业领域和细分方向</w:t>
      </w:r>
    </w:p>
    <w:p>
      <w:pPr>
        <w:jc w:val="both"/>
        <w:rPr>
          <w:rFonts w:hint="eastAsia" w:ascii="仿宋_GB2312" w:hAnsi="仿宋_GB2312" w:cs="仿宋_GB2312"/>
          <w:lang w:val="en-US" w:eastAsia="zh-CN"/>
        </w:rPr>
      </w:pP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一、新一代信息技术</w:t>
      </w:r>
    </w:p>
    <w:p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1.光通信；2.第五代移动通信网络（5G）；3.物联网；4.平板显示；5.集成电路；6.新型元器件。</w:t>
      </w:r>
    </w:p>
    <w:p>
      <w:pPr>
        <w:numPr>
          <w:ilvl w:val="0"/>
          <w:numId w:val="1"/>
        </w:numPr>
        <w:ind w:firstLine="643" w:firstLineChars="200"/>
        <w:jc w:val="both"/>
        <w:rPr>
          <w:rFonts w:hint="eastAsia" w:ascii="仿宋_GB2312" w:hAnsi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高端装备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lang w:val="en-US" w:eastAsia="zh-CN"/>
        </w:rPr>
        <w:t>1.智能网联汽车；2.智能装备；3.机器人；4.航空航天装备；5.精密制造。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生物医药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lang w:val="en-US" w:eastAsia="zh-CN"/>
        </w:rPr>
        <w:t>1.精准医疗；2.医学工程；3.医药；4.生物制造；5.照护康复。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四、数字经济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lang w:val="en-US" w:eastAsia="zh-CN"/>
        </w:rPr>
        <w:t>大数据</w:t>
      </w:r>
      <w:r>
        <w:rPr>
          <w:rFonts w:hint="eastAsia" w:ascii="仿宋_GB2312" w:hAnsi="仿宋_GB2312" w:cs="仿宋_GB2312"/>
          <w:lang w:val="en-US" w:eastAsia="zh-CN"/>
        </w:rPr>
        <w:t>；2.</w:t>
      </w:r>
      <w:r>
        <w:rPr>
          <w:rFonts w:hint="eastAsia" w:ascii="仿宋_GB2312" w:hAnsi="仿宋_GB2312" w:eastAsia="仿宋_GB2312" w:cs="仿宋_GB2312"/>
          <w:lang w:val="en-US" w:eastAsia="zh-CN"/>
        </w:rPr>
        <w:t>云计算</w:t>
      </w:r>
      <w:r>
        <w:rPr>
          <w:rFonts w:hint="eastAsia" w:ascii="仿宋_GB2312" w:hAnsi="仿宋_GB2312" w:cs="仿宋_GB2312"/>
          <w:lang w:val="en-US" w:eastAsia="zh-CN"/>
        </w:rPr>
        <w:t>；3.</w:t>
      </w:r>
      <w:r>
        <w:rPr>
          <w:rFonts w:hint="eastAsia" w:ascii="仿宋_GB2312" w:hAnsi="仿宋_GB2312" w:eastAsia="仿宋_GB2312" w:cs="仿宋_GB2312"/>
          <w:lang w:val="en-US" w:eastAsia="zh-CN"/>
        </w:rPr>
        <w:t>金融科技</w:t>
      </w:r>
      <w:r>
        <w:rPr>
          <w:rFonts w:hint="eastAsia" w:ascii="仿宋_GB2312" w:hAnsi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lang w:val="en-US" w:eastAsia="zh-CN"/>
        </w:rPr>
        <w:t>人工智能共性技术研发及产业化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新材料产业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1.电子信息材料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lang w:val="en-US" w:eastAsia="zh-CN"/>
        </w:rPr>
        <w:t>2.绿色低碳材料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lang w:val="en-US" w:eastAsia="zh-CN"/>
        </w:rPr>
        <w:t>3.生物材料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lang w:val="en-US" w:eastAsia="zh-CN"/>
        </w:rPr>
        <w:t>4.新型结构和功能材料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cs="仿宋_GB2312"/>
          <w:lang w:val="en-US" w:eastAsia="zh-CN"/>
        </w:rPr>
        <w:t>氢燃料电池材料；6.其他</w:t>
      </w:r>
      <w:r>
        <w:rPr>
          <w:rFonts w:hint="eastAsia" w:ascii="仿宋_GB2312" w:hAnsi="仿宋_GB2312" w:eastAsia="仿宋_GB2312" w:cs="仿宋_GB2312"/>
          <w:lang w:val="en-US" w:eastAsia="zh-CN"/>
        </w:rPr>
        <w:t>前沿新材料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海洋经济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1.海洋电子信息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2.海洋生物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3.海洋高端装备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4.邮轮游艇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;5.海洋新材料；6.海水淡化。</w:t>
      </w:r>
    </w:p>
    <w:p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送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B97A"/>
    <w:multiLevelType w:val="singleLevel"/>
    <w:tmpl w:val="5D47B97A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D47BA03"/>
    <w:multiLevelType w:val="singleLevel"/>
    <w:tmpl w:val="5D47BA0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0343C4"/>
    <w:rsid w:val="096D13D2"/>
    <w:rsid w:val="0AAC6531"/>
    <w:rsid w:val="182B2012"/>
    <w:rsid w:val="1FD7364E"/>
    <w:rsid w:val="20340B55"/>
    <w:rsid w:val="237277ED"/>
    <w:rsid w:val="240A4585"/>
    <w:rsid w:val="2C3A3F90"/>
    <w:rsid w:val="2C711D0D"/>
    <w:rsid w:val="2FC47C6E"/>
    <w:rsid w:val="31121DA6"/>
    <w:rsid w:val="31646AFF"/>
    <w:rsid w:val="31935729"/>
    <w:rsid w:val="37FA065E"/>
    <w:rsid w:val="3C873AF4"/>
    <w:rsid w:val="40E57FDF"/>
    <w:rsid w:val="421C50B8"/>
    <w:rsid w:val="4B456F3E"/>
    <w:rsid w:val="4B6D7249"/>
    <w:rsid w:val="4CB63B7E"/>
    <w:rsid w:val="4CFF289D"/>
    <w:rsid w:val="572C4C1B"/>
    <w:rsid w:val="57A705AE"/>
    <w:rsid w:val="590B02A8"/>
    <w:rsid w:val="5A4A3C67"/>
    <w:rsid w:val="66F30580"/>
    <w:rsid w:val="6A9A7788"/>
    <w:rsid w:val="7445738B"/>
    <w:rsid w:val="79F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标题4"/>
    <w:basedOn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2019-08-05T02:23:00Z</dcterms:created>
  <dc:creator>胡良斌</dc:creator>
  <cp:lastModifiedBy>罗松</cp:lastModifiedBy>
  <cp:lastPrinted>2019-08-05T06:16:00Z</cp:lastPrinted>
  <dcterms:modified xsi:type="dcterms:W3CDTF">2019-08-05T08:39:24Z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